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8F" w:rsidRPr="00422E35" w:rsidRDefault="00271697" w:rsidP="004F2F8F">
      <w:pPr>
        <w:pStyle w:val="a3"/>
        <w:rPr>
          <w:sz w:val="28"/>
          <w:szCs w:val="28"/>
        </w:rPr>
      </w:pPr>
      <w:r w:rsidRPr="00422E35">
        <w:rPr>
          <w:sz w:val="28"/>
          <w:szCs w:val="28"/>
        </w:rPr>
        <w:t>Финансово-экономическое обоснование</w:t>
      </w:r>
    </w:p>
    <w:p w:rsidR="00BE1980" w:rsidRPr="00422E35" w:rsidRDefault="004F2F8F" w:rsidP="00BE1980">
      <w:pPr>
        <w:jc w:val="center"/>
      </w:pPr>
      <w:r w:rsidRPr="00422E35">
        <w:t xml:space="preserve">      </w:t>
      </w:r>
      <w:r w:rsidR="00BE1980" w:rsidRPr="00422E35">
        <w:t xml:space="preserve">       </w:t>
      </w:r>
    </w:p>
    <w:p w:rsidR="00BE1980" w:rsidRPr="00422E35" w:rsidRDefault="00BE1980" w:rsidP="009372A6">
      <w:pPr>
        <w:pStyle w:val="2"/>
        <w:spacing w:line="295" w:lineRule="auto"/>
      </w:pPr>
      <w:r w:rsidRPr="00422E35">
        <w:t xml:space="preserve">к проекту решения Думы городского округа Тольятти </w:t>
      </w:r>
    </w:p>
    <w:p w:rsidR="00BE1980" w:rsidRPr="00422E35" w:rsidRDefault="00BE1980" w:rsidP="009372A6">
      <w:pPr>
        <w:pStyle w:val="2"/>
        <w:spacing w:line="295" w:lineRule="auto"/>
      </w:pPr>
      <w:r w:rsidRPr="00422E35">
        <w:t>«О</w:t>
      </w:r>
      <w:r w:rsidR="00505632" w:rsidRPr="00422E35">
        <w:t>б установлении</w:t>
      </w:r>
      <w:r w:rsidRPr="00422E35">
        <w:t xml:space="preserve"> </w:t>
      </w:r>
      <w:r w:rsidR="00AC3E9B" w:rsidRPr="00422E35">
        <w:t>туристичес</w:t>
      </w:r>
      <w:r w:rsidR="00505632" w:rsidRPr="00422E35">
        <w:t>кого</w:t>
      </w:r>
      <w:r w:rsidR="00AC3E9B" w:rsidRPr="00422E35">
        <w:t xml:space="preserve"> налог</w:t>
      </w:r>
      <w:r w:rsidR="00505632" w:rsidRPr="00422E35">
        <w:t>а</w:t>
      </w:r>
      <w:r w:rsidR="00AC3E9B" w:rsidRPr="00422E35">
        <w:t xml:space="preserve"> на территории городского округа Тольятти</w:t>
      </w:r>
      <w:r w:rsidRPr="00422E35">
        <w:t>»</w:t>
      </w:r>
    </w:p>
    <w:p w:rsidR="0069280B" w:rsidRPr="00422E35" w:rsidRDefault="0069280B" w:rsidP="009372A6">
      <w:pPr>
        <w:pStyle w:val="2"/>
        <w:spacing w:line="295" w:lineRule="auto"/>
        <w:jc w:val="both"/>
        <w:rPr>
          <w:szCs w:val="28"/>
        </w:rPr>
      </w:pPr>
    </w:p>
    <w:p w:rsidR="008672CB" w:rsidRDefault="00600E93" w:rsidP="003146F1">
      <w:pPr>
        <w:pStyle w:val="2"/>
        <w:spacing w:line="295" w:lineRule="auto"/>
        <w:jc w:val="both"/>
        <w:rPr>
          <w:szCs w:val="28"/>
        </w:rPr>
      </w:pPr>
      <w:r w:rsidRPr="00422E35">
        <w:rPr>
          <w:szCs w:val="28"/>
        </w:rPr>
        <w:t xml:space="preserve">        </w:t>
      </w:r>
      <w:r w:rsidR="008672CB" w:rsidRPr="00422E35">
        <w:rPr>
          <w:szCs w:val="28"/>
        </w:rPr>
        <w:t xml:space="preserve"> </w:t>
      </w:r>
      <w:r w:rsidR="0030364A" w:rsidRPr="00422E35">
        <w:rPr>
          <w:szCs w:val="28"/>
        </w:rPr>
        <w:t xml:space="preserve">Принятие проекта решения Думы городского округа Тольятти </w:t>
      </w:r>
      <w:r w:rsidR="007B4B8D" w:rsidRPr="00422E35">
        <w:rPr>
          <w:szCs w:val="28"/>
        </w:rPr>
        <w:t>«</w:t>
      </w:r>
      <w:r w:rsidR="00167F43" w:rsidRPr="00422E35">
        <w:rPr>
          <w:szCs w:val="28"/>
        </w:rPr>
        <w:t>О</w:t>
      </w:r>
      <w:r w:rsidR="00505632" w:rsidRPr="00422E35">
        <w:rPr>
          <w:szCs w:val="28"/>
        </w:rPr>
        <w:t xml:space="preserve">б установлении </w:t>
      </w:r>
      <w:r w:rsidR="00FF7A33" w:rsidRPr="00422E35">
        <w:rPr>
          <w:szCs w:val="28"/>
        </w:rPr>
        <w:t>туристическ</w:t>
      </w:r>
      <w:r w:rsidR="00505632" w:rsidRPr="00422E35">
        <w:rPr>
          <w:szCs w:val="28"/>
        </w:rPr>
        <w:t>ого</w:t>
      </w:r>
      <w:r w:rsidR="00FF7A33" w:rsidRPr="00422E35">
        <w:rPr>
          <w:szCs w:val="28"/>
        </w:rPr>
        <w:t xml:space="preserve"> налог</w:t>
      </w:r>
      <w:r w:rsidR="00505632" w:rsidRPr="00422E35">
        <w:rPr>
          <w:szCs w:val="28"/>
        </w:rPr>
        <w:t>а</w:t>
      </w:r>
      <w:r w:rsidR="00FF7A33" w:rsidRPr="00422E35">
        <w:rPr>
          <w:szCs w:val="28"/>
        </w:rPr>
        <w:t xml:space="preserve"> на территории городского округа Тольятти</w:t>
      </w:r>
      <w:r w:rsidR="0030364A" w:rsidRPr="00422E35">
        <w:rPr>
          <w:szCs w:val="28"/>
        </w:rPr>
        <w:t>»</w:t>
      </w:r>
      <w:r w:rsidR="00D20C51" w:rsidRPr="00422E35">
        <w:rPr>
          <w:szCs w:val="28"/>
        </w:rPr>
        <w:t xml:space="preserve"> </w:t>
      </w:r>
      <w:r w:rsidR="001F6139" w:rsidRPr="00422E35">
        <w:rPr>
          <w:szCs w:val="28"/>
        </w:rPr>
        <w:t xml:space="preserve">приведет к </w:t>
      </w:r>
      <w:r w:rsidR="009372A6" w:rsidRPr="00422E35">
        <w:rPr>
          <w:szCs w:val="28"/>
        </w:rPr>
        <w:t>увеличени</w:t>
      </w:r>
      <w:r w:rsidR="001F6139" w:rsidRPr="00422E35">
        <w:rPr>
          <w:szCs w:val="28"/>
        </w:rPr>
        <w:t>ю</w:t>
      </w:r>
      <w:r w:rsidR="0075535C" w:rsidRPr="00422E35">
        <w:rPr>
          <w:szCs w:val="28"/>
        </w:rPr>
        <w:t xml:space="preserve"> </w:t>
      </w:r>
      <w:r w:rsidR="0030364A" w:rsidRPr="00422E35">
        <w:rPr>
          <w:szCs w:val="28"/>
        </w:rPr>
        <w:t>доходов</w:t>
      </w:r>
      <w:r w:rsidR="0030364A" w:rsidRPr="002A4F7B">
        <w:rPr>
          <w:szCs w:val="28"/>
        </w:rPr>
        <w:t xml:space="preserve"> </w:t>
      </w:r>
      <w:r w:rsidR="009372A6">
        <w:rPr>
          <w:szCs w:val="28"/>
        </w:rPr>
        <w:t xml:space="preserve">бюджета </w:t>
      </w:r>
      <w:r w:rsidR="0030364A" w:rsidRPr="002A4F7B">
        <w:rPr>
          <w:szCs w:val="28"/>
        </w:rPr>
        <w:t xml:space="preserve">от поступления </w:t>
      </w:r>
      <w:r w:rsidR="00FF7A33">
        <w:rPr>
          <w:szCs w:val="28"/>
        </w:rPr>
        <w:t>туристического налога</w:t>
      </w:r>
      <w:r w:rsidR="00120BDB">
        <w:rPr>
          <w:szCs w:val="28"/>
        </w:rPr>
        <w:t>.</w:t>
      </w:r>
    </w:p>
    <w:p w:rsidR="005D46A6" w:rsidRPr="000C0EE7" w:rsidRDefault="005D46A6" w:rsidP="005D46A6">
      <w:pPr>
        <w:pStyle w:val="2"/>
        <w:spacing w:line="295" w:lineRule="auto"/>
        <w:ind w:firstLine="540"/>
        <w:jc w:val="both"/>
        <w:rPr>
          <w:bCs/>
          <w:szCs w:val="28"/>
        </w:rPr>
      </w:pPr>
      <w:r w:rsidRPr="00111399">
        <w:rPr>
          <w:bCs/>
          <w:szCs w:val="28"/>
        </w:rPr>
        <w:t xml:space="preserve">Федеральным законом от 12.07.2024 г. № 176-ФЗ «О внесении изменений в части первую и вторую </w:t>
      </w:r>
      <w:r w:rsidR="001F6139">
        <w:rPr>
          <w:bCs/>
          <w:szCs w:val="28"/>
        </w:rPr>
        <w:t>Н</w:t>
      </w:r>
      <w:r w:rsidRPr="00111399">
        <w:rPr>
          <w:bCs/>
          <w:szCs w:val="28"/>
        </w:rPr>
        <w:t xml:space="preserve">алогового </w:t>
      </w:r>
      <w:r w:rsidR="002C1E50">
        <w:rPr>
          <w:bCs/>
          <w:szCs w:val="28"/>
        </w:rPr>
        <w:t>к</w:t>
      </w:r>
      <w:r w:rsidRPr="00111399">
        <w:rPr>
          <w:bCs/>
          <w:szCs w:val="28"/>
        </w:rPr>
        <w:t xml:space="preserve">одекса </w:t>
      </w:r>
      <w:r w:rsidR="002C1E50">
        <w:rPr>
          <w:bCs/>
          <w:szCs w:val="28"/>
        </w:rPr>
        <w:t>Р</w:t>
      </w:r>
      <w:r w:rsidRPr="00111399">
        <w:rPr>
          <w:bCs/>
          <w:szCs w:val="28"/>
        </w:rPr>
        <w:t xml:space="preserve">оссийской </w:t>
      </w:r>
      <w:r w:rsidR="001F6139">
        <w:rPr>
          <w:bCs/>
          <w:szCs w:val="28"/>
        </w:rPr>
        <w:t>Ф</w:t>
      </w:r>
      <w:r w:rsidRPr="00111399">
        <w:rPr>
          <w:bCs/>
          <w:szCs w:val="28"/>
        </w:rPr>
        <w:t xml:space="preserve">едерации, отдельные законодательные акты </w:t>
      </w:r>
      <w:r w:rsidR="002C1E50">
        <w:rPr>
          <w:bCs/>
          <w:szCs w:val="28"/>
        </w:rPr>
        <w:t>Р</w:t>
      </w:r>
      <w:r w:rsidRPr="00111399">
        <w:rPr>
          <w:bCs/>
          <w:szCs w:val="28"/>
        </w:rPr>
        <w:t xml:space="preserve">оссийской </w:t>
      </w:r>
      <w:r w:rsidR="002C1E50">
        <w:rPr>
          <w:bCs/>
          <w:szCs w:val="28"/>
        </w:rPr>
        <w:t>Ф</w:t>
      </w:r>
      <w:r w:rsidRPr="00111399">
        <w:rPr>
          <w:bCs/>
          <w:szCs w:val="28"/>
        </w:rPr>
        <w:t>едерации и признании утратившими силу отдельных положений законодательных актов Р</w:t>
      </w:r>
      <w:r w:rsidR="003040C4">
        <w:rPr>
          <w:bCs/>
          <w:szCs w:val="28"/>
        </w:rPr>
        <w:t>оссийской Федерации</w:t>
      </w:r>
      <w:r w:rsidRPr="00111399">
        <w:rPr>
          <w:bCs/>
          <w:szCs w:val="28"/>
        </w:rPr>
        <w:t xml:space="preserve">» принята глава 33.1 </w:t>
      </w:r>
      <w:r w:rsidR="0007521B">
        <w:rPr>
          <w:bCs/>
          <w:szCs w:val="28"/>
        </w:rPr>
        <w:t>«Туристический налог».</w:t>
      </w:r>
    </w:p>
    <w:p w:rsidR="00807B60" w:rsidRDefault="00111399" w:rsidP="005D46A6">
      <w:pPr>
        <w:pStyle w:val="2"/>
        <w:spacing w:line="295" w:lineRule="auto"/>
        <w:jc w:val="both"/>
        <w:rPr>
          <w:bCs/>
          <w:szCs w:val="28"/>
        </w:rPr>
      </w:pPr>
      <w:r>
        <w:rPr>
          <w:bCs/>
          <w:szCs w:val="28"/>
        </w:rPr>
        <w:tab/>
      </w:r>
      <w:r w:rsidRPr="00111399">
        <w:rPr>
          <w:bCs/>
          <w:szCs w:val="28"/>
        </w:rPr>
        <w:t xml:space="preserve">Объектом налогообложения </w:t>
      </w:r>
      <w:r w:rsidR="00BD2DE7">
        <w:rPr>
          <w:bCs/>
          <w:szCs w:val="28"/>
        </w:rPr>
        <w:t xml:space="preserve">признается </w:t>
      </w:r>
      <w:r w:rsidRPr="00111399">
        <w:rPr>
          <w:bCs/>
          <w:szCs w:val="28"/>
        </w:rPr>
        <w:t xml:space="preserve">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муниципального образования </w:t>
      </w:r>
      <w:r w:rsidR="00A7133D" w:rsidRPr="00A7133D">
        <w:rPr>
          <w:bCs/>
          <w:szCs w:val="28"/>
        </w:rPr>
        <w:t>и включенных в реестр классифицированных средств размещения</w:t>
      </w:r>
      <w:r w:rsidR="00681D76">
        <w:rPr>
          <w:bCs/>
          <w:szCs w:val="28"/>
        </w:rPr>
        <w:t xml:space="preserve"> </w:t>
      </w:r>
      <w:r w:rsidR="00681D76">
        <w:rPr>
          <w:szCs w:val="28"/>
        </w:rPr>
        <w:t>(КСР)</w:t>
      </w:r>
      <w:r w:rsidR="00A7133D">
        <w:rPr>
          <w:bCs/>
          <w:szCs w:val="28"/>
        </w:rPr>
        <w:t>.</w:t>
      </w:r>
    </w:p>
    <w:p w:rsidR="00807B60" w:rsidRDefault="00807B60" w:rsidP="00807B60">
      <w:pPr>
        <w:pStyle w:val="2"/>
        <w:spacing w:line="295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>Н</w:t>
      </w:r>
      <w:r w:rsidRPr="00807B60">
        <w:rPr>
          <w:bCs/>
          <w:szCs w:val="28"/>
        </w:rPr>
        <w:t>алоговая база определяется как стоимость оказываемой услуги по предоставлению мест для временного проживания физических лиц в средстве размещения (его части)</w:t>
      </w:r>
      <w:r>
        <w:rPr>
          <w:bCs/>
          <w:szCs w:val="28"/>
        </w:rPr>
        <w:t>.</w:t>
      </w:r>
      <w:r w:rsidRPr="00807B60">
        <w:rPr>
          <w:bCs/>
          <w:szCs w:val="28"/>
        </w:rPr>
        <w:t xml:space="preserve"> </w:t>
      </w:r>
    </w:p>
    <w:p w:rsidR="00684B6E" w:rsidRPr="00684B6E" w:rsidRDefault="00684B6E" w:rsidP="00684B6E">
      <w:pPr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  <w:r w:rsidRPr="00684B6E">
        <w:rPr>
          <w:sz w:val="28"/>
          <w:szCs w:val="28"/>
        </w:rPr>
        <w:t xml:space="preserve">          </w:t>
      </w:r>
      <w:r w:rsidRPr="00684B6E">
        <w:rPr>
          <w:bCs/>
          <w:sz w:val="28"/>
          <w:szCs w:val="28"/>
        </w:rPr>
        <w:t>В соответствии со статьей 418.5 Налогового кодекса Российской Федерации</w:t>
      </w:r>
      <w:r w:rsidRPr="00684B6E">
        <w:rPr>
          <w:sz w:val="28"/>
          <w:szCs w:val="28"/>
        </w:rPr>
        <w:t xml:space="preserve"> налоговые ставки устанавливаются нормативными правовыми актами представительных органов муниципальных образований </w:t>
      </w:r>
      <w:r w:rsidR="001D4A90" w:rsidRPr="00861D0A">
        <w:rPr>
          <w:sz w:val="28"/>
          <w:szCs w:val="28"/>
        </w:rPr>
        <w:t xml:space="preserve">в пределах, установленных главой 33.1 Налогового кодекса </w:t>
      </w:r>
      <w:r w:rsidR="003040C4" w:rsidRPr="00861D0A">
        <w:rPr>
          <w:sz w:val="28"/>
          <w:szCs w:val="28"/>
        </w:rPr>
        <w:t>Российской Федерации</w:t>
      </w:r>
      <w:r w:rsidR="001D4A90" w:rsidRPr="00861D0A">
        <w:rPr>
          <w:sz w:val="28"/>
          <w:szCs w:val="28"/>
        </w:rPr>
        <w:t>.</w:t>
      </w:r>
    </w:p>
    <w:p w:rsidR="00A7133D" w:rsidRDefault="00167F43" w:rsidP="00807B60">
      <w:pPr>
        <w:pStyle w:val="2"/>
        <w:spacing w:line="295" w:lineRule="auto"/>
        <w:ind w:firstLine="708"/>
        <w:jc w:val="both"/>
        <w:rPr>
          <w:bCs/>
          <w:szCs w:val="28"/>
        </w:rPr>
      </w:pPr>
      <w:r w:rsidRPr="00167F43">
        <w:rPr>
          <w:bCs/>
          <w:szCs w:val="28"/>
        </w:rPr>
        <w:t xml:space="preserve">При этом сумма не может быть меньше 100 руб. за сутки проживания. </w:t>
      </w:r>
    </w:p>
    <w:p w:rsidR="005D38AA" w:rsidRPr="007A19DE" w:rsidRDefault="005D38AA" w:rsidP="005D38AA">
      <w:pPr>
        <w:pStyle w:val="2"/>
        <w:jc w:val="both"/>
        <w:rPr>
          <w:szCs w:val="28"/>
        </w:rPr>
      </w:pPr>
      <w:r>
        <w:rPr>
          <w:szCs w:val="28"/>
        </w:rPr>
        <w:t xml:space="preserve">       </w:t>
      </w:r>
      <w:r w:rsidR="00010FCA">
        <w:rPr>
          <w:szCs w:val="28"/>
        </w:rPr>
        <w:t xml:space="preserve"> </w:t>
      </w:r>
      <w:r>
        <w:rPr>
          <w:szCs w:val="28"/>
        </w:rPr>
        <w:t xml:space="preserve">   В 202</w:t>
      </w:r>
      <w:r w:rsidR="00F9513F">
        <w:rPr>
          <w:szCs w:val="28"/>
        </w:rPr>
        <w:t>5</w:t>
      </w:r>
      <w:r>
        <w:rPr>
          <w:szCs w:val="28"/>
        </w:rPr>
        <w:t xml:space="preserve"> году расчетная </w:t>
      </w:r>
      <w:r w:rsidRPr="0056093A">
        <w:rPr>
          <w:szCs w:val="28"/>
        </w:rPr>
        <w:t>среднегодовая стоимость временного проживания за сутки</w:t>
      </w:r>
      <w:r>
        <w:rPr>
          <w:szCs w:val="28"/>
        </w:rPr>
        <w:t xml:space="preserve"> в КСР, </w:t>
      </w:r>
      <w:proofErr w:type="gramStart"/>
      <w:r>
        <w:rPr>
          <w:szCs w:val="28"/>
        </w:rPr>
        <w:t xml:space="preserve">исходя из мониторинга стоимости номеров класса стандарт </w:t>
      </w:r>
      <w:r w:rsidRPr="00167F43">
        <w:rPr>
          <w:szCs w:val="28"/>
        </w:rPr>
        <w:t>на территории городского округа Тольятти</w:t>
      </w:r>
      <w:r>
        <w:rPr>
          <w:szCs w:val="28"/>
        </w:rPr>
        <w:t xml:space="preserve"> составила</w:t>
      </w:r>
      <w:proofErr w:type="gramEnd"/>
      <w:r>
        <w:rPr>
          <w:szCs w:val="28"/>
        </w:rPr>
        <w:t xml:space="preserve"> </w:t>
      </w:r>
      <w:r w:rsidRPr="0056093A">
        <w:rPr>
          <w:szCs w:val="28"/>
        </w:rPr>
        <w:t>3</w:t>
      </w:r>
      <w:r>
        <w:rPr>
          <w:szCs w:val="28"/>
        </w:rPr>
        <w:t> </w:t>
      </w:r>
      <w:r w:rsidRPr="0056093A">
        <w:rPr>
          <w:szCs w:val="28"/>
        </w:rPr>
        <w:t>996</w:t>
      </w:r>
      <w:r>
        <w:rPr>
          <w:szCs w:val="28"/>
        </w:rPr>
        <w:t> </w:t>
      </w:r>
      <w:r w:rsidRPr="0056093A">
        <w:rPr>
          <w:szCs w:val="28"/>
        </w:rPr>
        <w:t>руб</w:t>
      </w:r>
      <w:r>
        <w:rPr>
          <w:szCs w:val="28"/>
        </w:rPr>
        <w:t xml:space="preserve">. </w:t>
      </w:r>
    </w:p>
    <w:p w:rsidR="005D38AA" w:rsidRPr="00681D76" w:rsidRDefault="005D38AA" w:rsidP="005D38AA">
      <w:pPr>
        <w:pStyle w:val="2"/>
        <w:jc w:val="both"/>
        <w:rPr>
          <w:szCs w:val="28"/>
        </w:rPr>
      </w:pPr>
      <w:r w:rsidRPr="007E04CE">
        <w:rPr>
          <w:szCs w:val="28"/>
        </w:rPr>
        <w:t xml:space="preserve">         </w:t>
      </w:r>
      <w:r>
        <w:rPr>
          <w:szCs w:val="28"/>
        </w:rPr>
        <w:t>Расчетная сумма налога в сутки</w:t>
      </w:r>
      <w:r w:rsidR="00010FCA">
        <w:rPr>
          <w:szCs w:val="28"/>
        </w:rPr>
        <w:t xml:space="preserve"> при минимальной ставке налога в 2026 году </w:t>
      </w:r>
      <w:r w:rsidR="00A37556">
        <w:rPr>
          <w:szCs w:val="28"/>
        </w:rPr>
        <w:t xml:space="preserve">составит 39,96 руб., что </w:t>
      </w:r>
      <w:r>
        <w:rPr>
          <w:szCs w:val="28"/>
        </w:rPr>
        <w:t>мен</w:t>
      </w:r>
      <w:r w:rsidR="00010FCA">
        <w:rPr>
          <w:szCs w:val="28"/>
        </w:rPr>
        <w:t>ьше</w:t>
      </w:r>
      <w:r>
        <w:rPr>
          <w:szCs w:val="28"/>
        </w:rPr>
        <w:t xml:space="preserve"> </w:t>
      </w:r>
      <w:r w:rsidRPr="007E04CE">
        <w:rPr>
          <w:szCs w:val="28"/>
        </w:rPr>
        <w:t>минимальной</w:t>
      </w:r>
      <w:r w:rsidR="00010FCA" w:rsidRPr="00010FCA">
        <w:rPr>
          <w:szCs w:val="28"/>
        </w:rPr>
        <w:t xml:space="preserve"> </w:t>
      </w:r>
      <w:r w:rsidR="00010FCA" w:rsidRPr="007E04CE">
        <w:rPr>
          <w:szCs w:val="28"/>
        </w:rPr>
        <w:t>суммы</w:t>
      </w:r>
      <w:r w:rsidRPr="007E04CE">
        <w:rPr>
          <w:szCs w:val="28"/>
        </w:rPr>
        <w:t xml:space="preserve"> налога</w:t>
      </w:r>
      <w:r>
        <w:rPr>
          <w:szCs w:val="28"/>
        </w:rPr>
        <w:t xml:space="preserve"> 100 рублей</w:t>
      </w:r>
      <w:r w:rsidRPr="007E04CE">
        <w:rPr>
          <w:szCs w:val="28"/>
        </w:rPr>
        <w:t>.</w:t>
      </w:r>
    </w:p>
    <w:p w:rsidR="00F46ABF" w:rsidRPr="00681D76" w:rsidRDefault="00E51984" w:rsidP="00F46ABF">
      <w:pPr>
        <w:spacing w:line="360" w:lineRule="auto"/>
        <w:jc w:val="both"/>
        <w:rPr>
          <w:sz w:val="28"/>
          <w:szCs w:val="28"/>
        </w:rPr>
      </w:pPr>
      <w:r w:rsidRPr="00681D76">
        <w:rPr>
          <w:rFonts w:ascii="TimesNewRomanPSMT" w:hAnsi="TimesNewRomanPSMT" w:cs="TimesNewRomanPSMT"/>
          <w:sz w:val="28"/>
          <w:szCs w:val="28"/>
        </w:rPr>
        <w:lastRenderedPageBreak/>
        <w:t xml:space="preserve">         </w:t>
      </w:r>
      <w:r w:rsidR="00234A71" w:rsidRPr="00681D76">
        <w:rPr>
          <w:rFonts w:ascii="TimesNewRomanPSMT" w:hAnsi="TimesNewRomanPSMT" w:cs="TimesNewRomanPSMT"/>
          <w:sz w:val="28"/>
          <w:szCs w:val="28"/>
        </w:rPr>
        <w:t xml:space="preserve"> </w:t>
      </w:r>
      <w:r w:rsidR="00366CF6" w:rsidRPr="00681D7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91767">
        <w:rPr>
          <w:sz w:val="28"/>
          <w:szCs w:val="28"/>
        </w:rPr>
        <w:t>По р</w:t>
      </w:r>
      <w:r w:rsidRPr="00A91767">
        <w:rPr>
          <w:bCs/>
          <w:sz w:val="28"/>
          <w:szCs w:val="28"/>
        </w:rPr>
        <w:t xml:space="preserve">езультатам опроса </w:t>
      </w:r>
      <w:r w:rsidR="00681D76" w:rsidRPr="00A91767">
        <w:rPr>
          <w:sz w:val="28"/>
          <w:szCs w:val="28"/>
        </w:rPr>
        <w:t>КСР</w:t>
      </w:r>
      <w:r w:rsidR="00234A71" w:rsidRPr="00A91767">
        <w:rPr>
          <w:sz w:val="28"/>
          <w:szCs w:val="28"/>
        </w:rPr>
        <w:t xml:space="preserve">, расположенных на территории </w:t>
      </w:r>
      <w:r w:rsidRPr="00A91767">
        <w:rPr>
          <w:sz w:val="28"/>
          <w:szCs w:val="28"/>
        </w:rPr>
        <w:t xml:space="preserve">городского округа </w:t>
      </w:r>
      <w:r w:rsidR="00234A71" w:rsidRPr="00A91767">
        <w:rPr>
          <w:sz w:val="28"/>
          <w:szCs w:val="28"/>
        </w:rPr>
        <w:t xml:space="preserve">Тольятти </w:t>
      </w:r>
      <w:r w:rsidR="00F46ABF" w:rsidRPr="00A91767">
        <w:rPr>
          <w:sz w:val="28"/>
          <w:szCs w:val="28"/>
        </w:rPr>
        <w:t>средне</w:t>
      </w:r>
      <w:r w:rsidR="00CB21CF" w:rsidRPr="00A91767">
        <w:rPr>
          <w:sz w:val="28"/>
          <w:szCs w:val="28"/>
        </w:rPr>
        <w:t>взвешенная</w:t>
      </w:r>
      <w:r w:rsidR="00F46ABF" w:rsidRPr="00A91767">
        <w:rPr>
          <w:sz w:val="28"/>
          <w:szCs w:val="28"/>
        </w:rPr>
        <w:t xml:space="preserve"> загрузка КСР по </w:t>
      </w:r>
      <w:r w:rsidR="00CB21CF" w:rsidRPr="00A91767">
        <w:rPr>
          <w:sz w:val="28"/>
          <w:szCs w:val="28"/>
        </w:rPr>
        <w:t xml:space="preserve">льготным </w:t>
      </w:r>
      <w:r w:rsidR="00F46ABF" w:rsidRPr="00A91767">
        <w:rPr>
          <w:sz w:val="28"/>
          <w:szCs w:val="28"/>
        </w:rPr>
        <w:t xml:space="preserve">категориям граждан </w:t>
      </w:r>
      <w:r w:rsidR="00366CF6" w:rsidRPr="00A91767">
        <w:rPr>
          <w:sz w:val="28"/>
          <w:szCs w:val="28"/>
        </w:rPr>
        <w:t xml:space="preserve">по состоянию на 01.09.2025 год </w:t>
      </w:r>
      <w:r w:rsidR="00CB21CF" w:rsidRPr="00A91767">
        <w:rPr>
          <w:sz w:val="28"/>
          <w:szCs w:val="28"/>
        </w:rPr>
        <w:t xml:space="preserve">составила </w:t>
      </w:r>
      <w:r w:rsidR="00C41A67">
        <w:rPr>
          <w:sz w:val="28"/>
          <w:szCs w:val="28"/>
        </w:rPr>
        <w:t>28,6</w:t>
      </w:r>
      <w:r w:rsidR="00CB21CF" w:rsidRPr="00A91767">
        <w:rPr>
          <w:sz w:val="28"/>
          <w:szCs w:val="28"/>
        </w:rPr>
        <w:t>%.</w:t>
      </w:r>
    </w:p>
    <w:p w:rsidR="00F9513F" w:rsidRPr="00F46ABF" w:rsidRDefault="00F9513F" w:rsidP="00F46ABF">
      <w:pPr>
        <w:pStyle w:val="2"/>
        <w:ind w:firstLine="708"/>
        <w:jc w:val="both"/>
        <w:rPr>
          <w:szCs w:val="28"/>
        </w:rPr>
      </w:pPr>
      <w:r w:rsidRPr="00F46ABF">
        <w:rPr>
          <w:szCs w:val="28"/>
        </w:rPr>
        <w:t xml:space="preserve">Налоговым периодом признается квартал, а уплата налога производится не позднее 28-го числа месяца, следующего за истекшим налоговым периодом.  </w:t>
      </w:r>
    </w:p>
    <w:p w:rsidR="00F9513F" w:rsidRDefault="00F9513F" w:rsidP="00F46ABF">
      <w:pPr>
        <w:pStyle w:val="2"/>
        <w:ind w:firstLine="708"/>
        <w:jc w:val="both"/>
        <w:rPr>
          <w:szCs w:val="28"/>
        </w:rPr>
      </w:pPr>
      <w:r w:rsidRPr="00F46ABF">
        <w:rPr>
          <w:szCs w:val="28"/>
        </w:rPr>
        <w:t>Таким образом, уплата налога в 2026 году будет производиться</w:t>
      </w:r>
      <w:r w:rsidRPr="00F9513F">
        <w:rPr>
          <w:szCs w:val="28"/>
        </w:rPr>
        <w:t xml:space="preserve"> по 3-м налоговым периодам.</w:t>
      </w:r>
    </w:p>
    <w:p w:rsidR="00E07A13" w:rsidRDefault="005D38AA" w:rsidP="00A02124">
      <w:pPr>
        <w:pStyle w:val="2"/>
        <w:jc w:val="both"/>
        <w:rPr>
          <w:szCs w:val="28"/>
        </w:rPr>
      </w:pPr>
      <w:r w:rsidRPr="007857AA">
        <w:rPr>
          <w:szCs w:val="28"/>
        </w:rPr>
        <w:t xml:space="preserve">         </w:t>
      </w:r>
      <w:r w:rsidR="007857AA" w:rsidRPr="007857AA">
        <w:rPr>
          <w:color w:val="001D35"/>
          <w:shd w:val="clear" w:color="auto" w:fill="FFFFFF"/>
        </w:rPr>
        <w:t> </w:t>
      </w:r>
      <w:r w:rsidR="00A02124">
        <w:rPr>
          <w:color w:val="001D35"/>
          <w:shd w:val="clear" w:color="auto" w:fill="FFFFFF"/>
        </w:rPr>
        <w:t>Р</w:t>
      </w:r>
      <w:r w:rsidRPr="007857AA">
        <w:rPr>
          <w:szCs w:val="28"/>
        </w:rPr>
        <w:t xml:space="preserve">асчетная сумма дополнительных поступлений в бюджет от введения туристического налога на территории городского округа Тольятти в 2026 году, </w:t>
      </w:r>
      <w:r w:rsidR="00E31D1D">
        <w:rPr>
          <w:szCs w:val="28"/>
        </w:rPr>
        <w:t xml:space="preserve">может составить </w:t>
      </w:r>
      <w:r w:rsidRPr="007857AA">
        <w:rPr>
          <w:szCs w:val="28"/>
        </w:rPr>
        <w:t xml:space="preserve"> </w:t>
      </w:r>
      <w:r w:rsidR="00E31D1D">
        <w:rPr>
          <w:szCs w:val="28"/>
        </w:rPr>
        <w:t>36 316</w:t>
      </w:r>
      <w:r w:rsidR="00E31D1D" w:rsidRPr="00A91767">
        <w:rPr>
          <w:szCs w:val="28"/>
        </w:rPr>
        <w:t xml:space="preserve"> тыс.</w:t>
      </w:r>
      <w:r w:rsidR="00E31D1D" w:rsidRPr="00681D76">
        <w:rPr>
          <w:szCs w:val="28"/>
        </w:rPr>
        <w:t xml:space="preserve"> </w:t>
      </w:r>
      <w:r w:rsidR="00E31D1D">
        <w:rPr>
          <w:szCs w:val="28"/>
        </w:rPr>
        <w:t>руб. (Приложение к ФЭО).</w:t>
      </w:r>
    </w:p>
    <w:p w:rsidR="00280694" w:rsidRPr="00681D76" w:rsidRDefault="00280694" w:rsidP="005D38AA">
      <w:pPr>
        <w:pStyle w:val="ae"/>
        <w:spacing w:after="0" w:line="360" w:lineRule="auto"/>
        <w:ind w:firstLine="709"/>
        <w:jc w:val="both"/>
        <w:rPr>
          <w:sz w:val="28"/>
          <w:szCs w:val="28"/>
        </w:rPr>
      </w:pPr>
    </w:p>
    <w:p w:rsidR="00280694" w:rsidRPr="00681D76" w:rsidRDefault="00280694" w:rsidP="005D38AA">
      <w:pPr>
        <w:pStyle w:val="ae"/>
        <w:spacing w:after="0" w:line="360" w:lineRule="auto"/>
        <w:ind w:firstLine="709"/>
        <w:jc w:val="both"/>
        <w:rPr>
          <w:sz w:val="28"/>
          <w:szCs w:val="28"/>
        </w:rPr>
      </w:pPr>
    </w:p>
    <w:p w:rsidR="00ED0888" w:rsidRDefault="00ED0888" w:rsidP="009372A6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</w:p>
    <w:p w:rsidR="00CF0F3C" w:rsidRPr="001F6139" w:rsidRDefault="00CF0F3C" w:rsidP="009372A6">
      <w:pPr>
        <w:pStyle w:val="ae"/>
        <w:spacing w:after="0" w:line="295" w:lineRule="auto"/>
        <w:ind w:firstLine="709"/>
        <w:jc w:val="both"/>
        <w:rPr>
          <w:sz w:val="28"/>
          <w:szCs w:val="28"/>
        </w:rPr>
      </w:pPr>
    </w:p>
    <w:p w:rsidR="004F2F8F" w:rsidRDefault="008E5CD2" w:rsidP="001F6139">
      <w:pPr>
        <w:spacing w:line="295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F6139" w:rsidRPr="001F613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1F6139" w:rsidRPr="001F6139">
        <w:rPr>
          <w:sz w:val="28"/>
          <w:szCs w:val="28"/>
        </w:rPr>
        <w:t>городского округа</w:t>
      </w:r>
      <w:r w:rsidR="001F6139" w:rsidRPr="001F6139">
        <w:rPr>
          <w:sz w:val="28"/>
          <w:szCs w:val="28"/>
        </w:rPr>
        <w:tab/>
      </w:r>
      <w:r w:rsidR="001F6139" w:rsidRPr="001F6139">
        <w:rPr>
          <w:sz w:val="28"/>
          <w:szCs w:val="28"/>
        </w:rPr>
        <w:tab/>
      </w:r>
      <w:r w:rsidR="001F6139" w:rsidRPr="001F6139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>И</w:t>
      </w:r>
      <w:r w:rsidR="001F6139" w:rsidRPr="001F6139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1F6139" w:rsidRPr="001F6139">
        <w:rPr>
          <w:sz w:val="28"/>
          <w:szCs w:val="28"/>
        </w:rPr>
        <w:t xml:space="preserve">. </w:t>
      </w:r>
      <w:r>
        <w:rPr>
          <w:sz w:val="28"/>
          <w:szCs w:val="28"/>
        </w:rPr>
        <w:t>Сухих</w:t>
      </w:r>
    </w:p>
    <w:p w:rsidR="00ED0888" w:rsidRDefault="00ED0888" w:rsidP="00C401C0">
      <w:pPr>
        <w:spacing w:line="295" w:lineRule="auto"/>
        <w:jc w:val="both"/>
        <w:rPr>
          <w:sz w:val="28"/>
          <w:szCs w:val="28"/>
        </w:rPr>
      </w:pPr>
    </w:p>
    <w:p w:rsidR="00F519DC" w:rsidRDefault="00F519DC" w:rsidP="00C401C0">
      <w:pPr>
        <w:spacing w:line="295" w:lineRule="auto"/>
        <w:jc w:val="both"/>
        <w:rPr>
          <w:sz w:val="28"/>
          <w:szCs w:val="28"/>
        </w:rPr>
      </w:pPr>
    </w:p>
    <w:p w:rsidR="00A8085C" w:rsidRDefault="00A8085C" w:rsidP="00614FAB">
      <w:pPr>
        <w:spacing w:line="360" w:lineRule="auto"/>
        <w:jc w:val="both"/>
      </w:pPr>
    </w:p>
    <w:p w:rsidR="009F7C15" w:rsidRDefault="009F7C15" w:rsidP="00614FAB">
      <w:pPr>
        <w:spacing w:line="360" w:lineRule="auto"/>
        <w:jc w:val="both"/>
      </w:pPr>
    </w:p>
    <w:p w:rsidR="009F7C15" w:rsidRDefault="009F7C15" w:rsidP="00614FAB">
      <w:pPr>
        <w:spacing w:line="360" w:lineRule="auto"/>
        <w:jc w:val="both"/>
      </w:pPr>
    </w:p>
    <w:p w:rsidR="009F7C15" w:rsidRDefault="009F7C15" w:rsidP="00614FAB">
      <w:pPr>
        <w:spacing w:line="360" w:lineRule="auto"/>
        <w:jc w:val="both"/>
      </w:pPr>
    </w:p>
    <w:p w:rsidR="009F7C15" w:rsidRDefault="009F7C15" w:rsidP="00614FAB">
      <w:pPr>
        <w:spacing w:line="360" w:lineRule="auto"/>
        <w:jc w:val="both"/>
      </w:pPr>
    </w:p>
    <w:p w:rsidR="009F7C15" w:rsidRDefault="009F7C15" w:rsidP="00614FAB">
      <w:pPr>
        <w:spacing w:line="360" w:lineRule="auto"/>
        <w:jc w:val="both"/>
      </w:pPr>
    </w:p>
    <w:p w:rsidR="00A8085C" w:rsidRDefault="00A8085C" w:rsidP="00614FAB">
      <w:pPr>
        <w:spacing w:line="360" w:lineRule="auto"/>
        <w:jc w:val="both"/>
      </w:pPr>
    </w:p>
    <w:p w:rsidR="000F7018" w:rsidRPr="000C0EE7" w:rsidRDefault="00131B7C" w:rsidP="00131B7C">
      <w:pPr>
        <w:autoSpaceDE w:val="0"/>
        <w:autoSpaceDN w:val="0"/>
        <w:adjustRightInd w:val="0"/>
      </w:pPr>
      <w:r>
        <w:t>Миронова</w:t>
      </w:r>
      <w:r w:rsidRPr="00FB4410">
        <w:t xml:space="preserve"> </w:t>
      </w:r>
      <w:r>
        <w:t>Л</w:t>
      </w:r>
      <w:r w:rsidRPr="00FB4410">
        <w:t>.</w:t>
      </w:r>
      <w:r>
        <w:t>А</w:t>
      </w:r>
      <w:r w:rsidRPr="00FB4410">
        <w:t>.  54-34-10</w:t>
      </w:r>
    </w:p>
    <w:sectPr w:rsidR="000F7018" w:rsidRPr="000C0EE7" w:rsidSect="00553C53">
      <w:headerReference w:type="default" r:id="rId8"/>
      <w:pgSz w:w="11906" w:h="16838"/>
      <w:pgMar w:top="1135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124" w:rsidRDefault="00A02124" w:rsidP="007878C8">
      <w:r>
        <w:separator/>
      </w:r>
    </w:p>
  </w:endnote>
  <w:endnote w:type="continuationSeparator" w:id="0">
    <w:p w:rsidR="00A02124" w:rsidRDefault="00A02124" w:rsidP="00787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124" w:rsidRDefault="00A02124" w:rsidP="007878C8">
      <w:r>
        <w:separator/>
      </w:r>
    </w:p>
  </w:footnote>
  <w:footnote w:type="continuationSeparator" w:id="0">
    <w:p w:rsidR="00A02124" w:rsidRDefault="00A02124" w:rsidP="007878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124" w:rsidRPr="007878C8" w:rsidRDefault="000C58C9">
    <w:pPr>
      <w:pStyle w:val="a9"/>
      <w:jc w:val="center"/>
      <w:rPr>
        <w:sz w:val="20"/>
        <w:szCs w:val="20"/>
      </w:rPr>
    </w:pPr>
    <w:r w:rsidRPr="007878C8">
      <w:rPr>
        <w:sz w:val="20"/>
        <w:szCs w:val="20"/>
      </w:rPr>
      <w:fldChar w:fldCharType="begin"/>
    </w:r>
    <w:r w:rsidR="00A02124" w:rsidRPr="007878C8">
      <w:rPr>
        <w:sz w:val="20"/>
        <w:szCs w:val="20"/>
      </w:rPr>
      <w:instrText xml:space="preserve"> PAGE   \* MERGEFORMAT </w:instrText>
    </w:r>
    <w:r w:rsidRPr="007878C8">
      <w:rPr>
        <w:sz w:val="20"/>
        <w:szCs w:val="20"/>
      </w:rPr>
      <w:fldChar w:fldCharType="separate"/>
    </w:r>
    <w:r w:rsidR="009F7C15">
      <w:rPr>
        <w:noProof/>
        <w:sz w:val="20"/>
        <w:szCs w:val="20"/>
      </w:rPr>
      <w:t>2</w:t>
    </w:r>
    <w:r w:rsidRPr="007878C8">
      <w:rPr>
        <w:sz w:val="20"/>
        <w:szCs w:val="20"/>
      </w:rPr>
      <w:fldChar w:fldCharType="end"/>
    </w:r>
  </w:p>
  <w:p w:rsidR="00A02124" w:rsidRDefault="00A0212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7BFA"/>
    <w:multiLevelType w:val="hybridMultilevel"/>
    <w:tmpl w:val="1666C48C"/>
    <w:lvl w:ilvl="0" w:tplc="F6D6F7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56A0B9C"/>
    <w:multiLevelType w:val="hybridMultilevel"/>
    <w:tmpl w:val="D87820EE"/>
    <w:lvl w:ilvl="0" w:tplc="4634C9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86F65D2"/>
    <w:multiLevelType w:val="hybridMultilevel"/>
    <w:tmpl w:val="1E981AFE"/>
    <w:lvl w:ilvl="0" w:tplc="39222C1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2C770289"/>
    <w:multiLevelType w:val="hybridMultilevel"/>
    <w:tmpl w:val="BE00BE70"/>
    <w:lvl w:ilvl="0" w:tplc="5838EDD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B2672D6"/>
    <w:multiLevelType w:val="hybridMultilevel"/>
    <w:tmpl w:val="A3CEAFEE"/>
    <w:lvl w:ilvl="0" w:tplc="2B3E54B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9AA5547"/>
    <w:multiLevelType w:val="hybridMultilevel"/>
    <w:tmpl w:val="7CDED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716AA"/>
    <w:multiLevelType w:val="multilevel"/>
    <w:tmpl w:val="44364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435D46"/>
    <w:multiLevelType w:val="hybridMultilevel"/>
    <w:tmpl w:val="49CA3BD8"/>
    <w:lvl w:ilvl="0" w:tplc="170EDE3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E82"/>
    <w:rsid w:val="0000034B"/>
    <w:rsid w:val="000010E1"/>
    <w:rsid w:val="0000259D"/>
    <w:rsid w:val="00010FCA"/>
    <w:rsid w:val="00034603"/>
    <w:rsid w:val="00036655"/>
    <w:rsid w:val="00041606"/>
    <w:rsid w:val="00042EEE"/>
    <w:rsid w:val="0004337F"/>
    <w:rsid w:val="00046068"/>
    <w:rsid w:val="00051159"/>
    <w:rsid w:val="00060441"/>
    <w:rsid w:val="00065A7C"/>
    <w:rsid w:val="00072A55"/>
    <w:rsid w:val="00074601"/>
    <w:rsid w:val="0007521B"/>
    <w:rsid w:val="00085A40"/>
    <w:rsid w:val="000909F9"/>
    <w:rsid w:val="00091D11"/>
    <w:rsid w:val="00096FDC"/>
    <w:rsid w:val="000A1D16"/>
    <w:rsid w:val="000A5420"/>
    <w:rsid w:val="000A54AC"/>
    <w:rsid w:val="000A75B9"/>
    <w:rsid w:val="000B23AD"/>
    <w:rsid w:val="000B269D"/>
    <w:rsid w:val="000B5049"/>
    <w:rsid w:val="000C0EE7"/>
    <w:rsid w:val="000C3311"/>
    <w:rsid w:val="000C58C9"/>
    <w:rsid w:val="000C7A6A"/>
    <w:rsid w:val="000D4680"/>
    <w:rsid w:val="000D507B"/>
    <w:rsid w:val="000D63B3"/>
    <w:rsid w:val="000E41EC"/>
    <w:rsid w:val="000E525F"/>
    <w:rsid w:val="000F4AAE"/>
    <w:rsid w:val="000F5351"/>
    <w:rsid w:val="000F7018"/>
    <w:rsid w:val="001006B6"/>
    <w:rsid w:val="00100812"/>
    <w:rsid w:val="00102B0D"/>
    <w:rsid w:val="00111399"/>
    <w:rsid w:val="0011296C"/>
    <w:rsid w:val="00112DAE"/>
    <w:rsid w:val="001176CD"/>
    <w:rsid w:val="00120BDB"/>
    <w:rsid w:val="00120E59"/>
    <w:rsid w:val="00124170"/>
    <w:rsid w:val="00125B94"/>
    <w:rsid w:val="00131B7C"/>
    <w:rsid w:val="00131E2A"/>
    <w:rsid w:val="00132D92"/>
    <w:rsid w:val="0013474F"/>
    <w:rsid w:val="0014040F"/>
    <w:rsid w:val="00142593"/>
    <w:rsid w:val="00152872"/>
    <w:rsid w:val="001528BB"/>
    <w:rsid w:val="001665A4"/>
    <w:rsid w:val="00166C12"/>
    <w:rsid w:val="00167F43"/>
    <w:rsid w:val="00171D83"/>
    <w:rsid w:val="001839D5"/>
    <w:rsid w:val="00191EE0"/>
    <w:rsid w:val="00193004"/>
    <w:rsid w:val="00195BA2"/>
    <w:rsid w:val="001965E9"/>
    <w:rsid w:val="001A0A45"/>
    <w:rsid w:val="001A7C49"/>
    <w:rsid w:val="001B7B39"/>
    <w:rsid w:val="001C1078"/>
    <w:rsid w:val="001C17BA"/>
    <w:rsid w:val="001C2402"/>
    <w:rsid w:val="001C33F0"/>
    <w:rsid w:val="001D3A7B"/>
    <w:rsid w:val="001D4A90"/>
    <w:rsid w:val="001E048D"/>
    <w:rsid w:val="001E0942"/>
    <w:rsid w:val="001E1499"/>
    <w:rsid w:val="001E7E7B"/>
    <w:rsid w:val="001F2385"/>
    <w:rsid w:val="001F6139"/>
    <w:rsid w:val="0020190D"/>
    <w:rsid w:val="0020641D"/>
    <w:rsid w:val="00206A1D"/>
    <w:rsid w:val="00207F20"/>
    <w:rsid w:val="00210FE4"/>
    <w:rsid w:val="002125C3"/>
    <w:rsid w:val="00213C23"/>
    <w:rsid w:val="00215554"/>
    <w:rsid w:val="002155CA"/>
    <w:rsid w:val="00216A83"/>
    <w:rsid w:val="00220583"/>
    <w:rsid w:val="00221B8A"/>
    <w:rsid w:val="00223052"/>
    <w:rsid w:val="0022514B"/>
    <w:rsid w:val="00225B45"/>
    <w:rsid w:val="00226BC8"/>
    <w:rsid w:val="00234A71"/>
    <w:rsid w:val="0023679D"/>
    <w:rsid w:val="002419E9"/>
    <w:rsid w:val="002433CF"/>
    <w:rsid w:val="0024599C"/>
    <w:rsid w:val="00252CD0"/>
    <w:rsid w:val="00252F0A"/>
    <w:rsid w:val="0026339F"/>
    <w:rsid w:val="00265876"/>
    <w:rsid w:val="002704B8"/>
    <w:rsid w:val="00271697"/>
    <w:rsid w:val="00273725"/>
    <w:rsid w:val="00280694"/>
    <w:rsid w:val="00281D99"/>
    <w:rsid w:val="002843E4"/>
    <w:rsid w:val="00284E25"/>
    <w:rsid w:val="00286C7B"/>
    <w:rsid w:val="00290F4B"/>
    <w:rsid w:val="00293F5D"/>
    <w:rsid w:val="00295A7E"/>
    <w:rsid w:val="002A4F7B"/>
    <w:rsid w:val="002A5061"/>
    <w:rsid w:val="002A713F"/>
    <w:rsid w:val="002A7356"/>
    <w:rsid w:val="002C1E50"/>
    <w:rsid w:val="002C2C88"/>
    <w:rsid w:val="002C6296"/>
    <w:rsid w:val="002C6BB4"/>
    <w:rsid w:val="002C6F8B"/>
    <w:rsid w:val="002F08A3"/>
    <w:rsid w:val="002F6866"/>
    <w:rsid w:val="0030364A"/>
    <w:rsid w:val="003040C4"/>
    <w:rsid w:val="0031207E"/>
    <w:rsid w:val="00312289"/>
    <w:rsid w:val="003146F1"/>
    <w:rsid w:val="003154AC"/>
    <w:rsid w:val="00316328"/>
    <w:rsid w:val="00325095"/>
    <w:rsid w:val="00331040"/>
    <w:rsid w:val="00335B3C"/>
    <w:rsid w:val="00340A10"/>
    <w:rsid w:val="00341AB8"/>
    <w:rsid w:val="00344C49"/>
    <w:rsid w:val="003451B0"/>
    <w:rsid w:val="00353DF7"/>
    <w:rsid w:val="00366CF6"/>
    <w:rsid w:val="003670D0"/>
    <w:rsid w:val="0036760E"/>
    <w:rsid w:val="00370913"/>
    <w:rsid w:val="00375F61"/>
    <w:rsid w:val="003807AD"/>
    <w:rsid w:val="003911AC"/>
    <w:rsid w:val="00391446"/>
    <w:rsid w:val="003954D3"/>
    <w:rsid w:val="003A0570"/>
    <w:rsid w:val="003A4214"/>
    <w:rsid w:val="003A649B"/>
    <w:rsid w:val="003B27F6"/>
    <w:rsid w:val="003B3FBC"/>
    <w:rsid w:val="003B7DD9"/>
    <w:rsid w:val="003C6C94"/>
    <w:rsid w:val="003D0BC8"/>
    <w:rsid w:val="003D17AA"/>
    <w:rsid w:val="003D1814"/>
    <w:rsid w:val="003D275E"/>
    <w:rsid w:val="003D4321"/>
    <w:rsid w:val="003E103B"/>
    <w:rsid w:val="003E1E14"/>
    <w:rsid w:val="003E28AF"/>
    <w:rsid w:val="003E424D"/>
    <w:rsid w:val="003E4B9A"/>
    <w:rsid w:val="003E4CE9"/>
    <w:rsid w:val="003F0C68"/>
    <w:rsid w:val="003F0D8E"/>
    <w:rsid w:val="003F6281"/>
    <w:rsid w:val="00405F27"/>
    <w:rsid w:val="00406D6A"/>
    <w:rsid w:val="004176E7"/>
    <w:rsid w:val="00417F6E"/>
    <w:rsid w:val="00420012"/>
    <w:rsid w:val="00422473"/>
    <w:rsid w:val="00422E35"/>
    <w:rsid w:val="00432626"/>
    <w:rsid w:val="0044271E"/>
    <w:rsid w:val="00452649"/>
    <w:rsid w:val="0045305D"/>
    <w:rsid w:val="004556C1"/>
    <w:rsid w:val="00456D73"/>
    <w:rsid w:val="00461DDB"/>
    <w:rsid w:val="00472B13"/>
    <w:rsid w:val="00473133"/>
    <w:rsid w:val="0047623B"/>
    <w:rsid w:val="004767D4"/>
    <w:rsid w:val="004826DB"/>
    <w:rsid w:val="00484C9B"/>
    <w:rsid w:val="00490898"/>
    <w:rsid w:val="004944E4"/>
    <w:rsid w:val="00494B74"/>
    <w:rsid w:val="004A2BDD"/>
    <w:rsid w:val="004A6EAB"/>
    <w:rsid w:val="004B0336"/>
    <w:rsid w:val="004B46B2"/>
    <w:rsid w:val="004C193B"/>
    <w:rsid w:val="004C3B0D"/>
    <w:rsid w:val="004C5374"/>
    <w:rsid w:val="004C5DB9"/>
    <w:rsid w:val="004C6E9F"/>
    <w:rsid w:val="004D16E0"/>
    <w:rsid w:val="004D1C69"/>
    <w:rsid w:val="004D20DA"/>
    <w:rsid w:val="004D2978"/>
    <w:rsid w:val="004D36A0"/>
    <w:rsid w:val="004E1118"/>
    <w:rsid w:val="004E4871"/>
    <w:rsid w:val="004E526D"/>
    <w:rsid w:val="004F0733"/>
    <w:rsid w:val="004F2B65"/>
    <w:rsid w:val="004F2F8F"/>
    <w:rsid w:val="004F52E2"/>
    <w:rsid w:val="004F555E"/>
    <w:rsid w:val="004F568A"/>
    <w:rsid w:val="00500BC7"/>
    <w:rsid w:val="005034C9"/>
    <w:rsid w:val="00505632"/>
    <w:rsid w:val="0050733A"/>
    <w:rsid w:val="00513345"/>
    <w:rsid w:val="00514586"/>
    <w:rsid w:val="00517E02"/>
    <w:rsid w:val="005351A5"/>
    <w:rsid w:val="0053557C"/>
    <w:rsid w:val="00537842"/>
    <w:rsid w:val="00545E48"/>
    <w:rsid w:val="00546DC2"/>
    <w:rsid w:val="00547E65"/>
    <w:rsid w:val="00550ACA"/>
    <w:rsid w:val="00553A99"/>
    <w:rsid w:val="00553C53"/>
    <w:rsid w:val="00555B2A"/>
    <w:rsid w:val="0055743C"/>
    <w:rsid w:val="00564554"/>
    <w:rsid w:val="00564C26"/>
    <w:rsid w:val="00566775"/>
    <w:rsid w:val="00571241"/>
    <w:rsid w:val="005715D7"/>
    <w:rsid w:val="00573EC2"/>
    <w:rsid w:val="00575A89"/>
    <w:rsid w:val="00576E75"/>
    <w:rsid w:val="00580D80"/>
    <w:rsid w:val="0058148E"/>
    <w:rsid w:val="00582535"/>
    <w:rsid w:val="00584100"/>
    <w:rsid w:val="00584BCD"/>
    <w:rsid w:val="00586712"/>
    <w:rsid w:val="005904EC"/>
    <w:rsid w:val="005939FF"/>
    <w:rsid w:val="00597A96"/>
    <w:rsid w:val="005A4004"/>
    <w:rsid w:val="005A768D"/>
    <w:rsid w:val="005B4902"/>
    <w:rsid w:val="005B4E4F"/>
    <w:rsid w:val="005B761E"/>
    <w:rsid w:val="005D1A28"/>
    <w:rsid w:val="005D38AA"/>
    <w:rsid w:val="005D46A6"/>
    <w:rsid w:val="005D652D"/>
    <w:rsid w:val="005D758D"/>
    <w:rsid w:val="005E1E74"/>
    <w:rsid w:val="005E6CB3"/>
    <w:rsid w:val="005F2CB0"/>
    <w:rsid w:val="005F54CC"/>
    <w:rsid w:val="005F6352"/>
    <w:rsid w:val="00600E93"/>
    <w:rsid w:val="00605EE3"/>
    <w:rsid w:val="006062B0"/>
    <w:rsid w:val="00607225"/>
    <w:rsid w:val="00610D33"/>
    <w:rsid w:val="00614FAB"/>
    <w:rsid w:val="0062314E"/>
    <w:rsid w:val="00624C37"/>
    <w:rsid w:val="006278D9"/>
    <w:rsid w:val="00630381"/>
    <w:rsid w:val="0063061F"/>
    <w:rsid w:val="00632F99"/>
    <w:rsid w:val="0063792F"/>
    <w:rsid w:val="006442E2"/>
    <w:rsid w:val="006443E7"/>
    <w:rsid w:val="006456E0"/>
    <w:rsid w:val="0065214A"/>
    <w:rsid w:val="00661ED4"/>
    <w:rsid w:val="00677B1C"/>
    <w:rsid w:val="00681D76"/>
    <w:rsid w:val="00682F80"/>
    <w:rsid w:val="00682FA5"/>
    <w:rsid w:val="00684462"/>
    <w:rsid w:val="0068466C"/>
    <w:rsid w:val="00684B6E"/>
    <w:rsid w:val="00687D1F"/>
    <w:rsid w:val="0069280B"/>
    <w:rsid w:val="00696B60"/>
    <w:rsid w:val="006A1DF5"/>
    <w:rsid w:val="006B08BD"/>
    <w:rsid w:val="006B08F2"/>
    <w:rsid w:val="006B57DE"/>
    <w:rsid w:val="006B67CC"/>
    <w:rsid w:val="006C2468"/>
    <w:rsid w:val="006C398A"/>
    <w:rsid w:val="006D08D5"/>
    <w:rsid w:val="006D21DB"/>
    <w:rsid w:val="006D58D8"/>
    <w:rsid w:val="006D7068"/>
    <w:rsid w:val="006E363D"/>
    <w:rsid w:val="006E6233"/>
    <w:rsid w:val="006F0373"/>
    <w:rsid w:val="006F3B23"/>
    <w:rsid w:val="006F5B2A"/>
    <w:rsid w:val="007015D6"/>
    <w:rsid w:val="007042FF"/>
    <w:rsid w:val="007054F5"/>
    <w:rsid w:val="00707F46"/>
    <w:rsid w:val="0071253A"/>
    <w:rsid w:val="007145DD"/>
    <w:rsid w:val="00732A40"/>
    <w:rsid w:val="00734329"/>
    <w:rsid w:val="00737493"/>
    <w:rsid w:val="00740AFF"/>
    <w:rsid w:val="00745DE3"/>
    <w:rsid w:val="007501F1"/>
    <w:rsid w:val="00754AAA"/>
    <w:rsid w:val="0075535C"/>
    <w:rsid w:val="00764E86"/>
    <w:rsid w:val="0076509D"/>
    <w:rsid w:val="00776ABA"/>
    <w:rsid w:val="00776D30"/>
    <w:rsid w:val="00783128"/>
    <w:rsid w:val="00783D6A"/>
    <w:rsid w:val="007840EA"/>
    <w:rsid w:val="007857AA"/>
    <w:rsid w:val="00786B2C"/>
    <w:rsid w:val="007878C8"/>
    <w:rsid w:val="00794539"/>
    <w:rsid w:val="007A2450"/>
    <w:rsid w:val="007B3544"/>
    <w:rsid w:val="007B4B8D"/>
    <w:rsid w:val="007B5FE3"/>
    <w:rsid w:val="007C07A8"/>
    <w:rsid w:val="007C3664"/>
    <w:rsid w:val="007C5E03"/>
    <w:rsid w:val="007C6B86"/>
    <w:rsid w:val="007D58E4"/>
    <w:rsid w:val="007D6B5A"/>
    <w:rsid w:val="007D7E2D"/>
    <w:rsid w:val="007E2B7A"/>
    <w:rsid w:val="007E3685"/>
    <w:rsid w:val="007E50E1"/>
    <w:rsid w:val="007F04C8"/>
    <w:rsid w:val="007F3541"/>
    <w:rsid w:val="0080061B"/>
    <w:rsid w:val="00803DEA"/>
    <w:rsid w:val="00807B60"/>
    <w:rsid w:val="00811739"/>
    <w:rsid w:val="008130CF"/>
    <w:rsid w:val="00821D01"/>
    <w:rsid w:val="00824FFA"/>
    <w:rsid w:val="008275A1"/>
    <w:rsid w:val="00830928"/>
    <w:rsid w:val="00834BBE"/>
    <w:rsid w:val="00842CAB"/>
    <w:rsid w:val="008472FE"/>
    <w:rsid w:val="00847EB1"/>
    <w:rsid w:val="00850651"/>
    <w:rsid w:val="008565B9"/>
    <w:rsid w:val="00861D0A"/>
    <w:rsid w:val="00866148"/>
    <w:rsid w:val="008672CB"/>
    <w:rsid w:val="00867CCB"/>
    <w:rsid w:val="00876134"/>
    <w:rsid w:val="0087654F"/>
    <w:rsid w:val="00877006"/>
    <w:rsid w:val="008809FB"/>
    <w:rsid w:val="00884775"/>
    <w:rsid w:val="00886EE7"/>
    <w:rsid w:val="008872AF"/>
    <w:rsid w:val="00896C6E"/>
    <w:rsid w:val="008978C4"/>
    <w:rsid w:val="008A38CC"/>
    <w:rsid w:val="008A7DAF"/>
    <w:rsid w:val="008B170F"/>
    <w:rsid w:val="008C7352"/>
    <w:rsid w:val="008D169A"/>
    <w:rsid w:val="008D56B8"/>
    <w:rsid w:val="008E0DB5"/>
    <w:rsid w:val="008E3716"/>
    <w:rsid w:val="008E5AD3"/>
    <w:rsid w:val="008E5CD2"/>
    <w:rsid w:val="008F0DF1"/>
    <w:rsid w:val="008F3B38"/>
    <w:rsid w:val="00905663"/>
    <w:rsid w:val="009063F4"/>
    <w:rsid w:val="00912217"/>
    <w:rsid w:val="00913707"/>
    <w:rsid w:val="00915877"/>
    <w:rsid w:val="00921000"/>
    <w:rsid w:val="00921184"/>
    <w:rsid w:val="00923E32"/>
    <w:rsid w:val="0093229B"/>
    <w:rsid w:val="00933261"/>
    <w:rsid w:val="009372A6"/>
    <w:rsid w:val="00937D4C"/>
    <w:rsid w:val="00953B9E"/>
    <w:rsid w:val="00960363"/>
    <w:rsid w:val="00963341"/>
    <w:rsid w:val="0097028A"/>
    <w:rsid w:val="00970E02"/>
    <w:rsid w:val="0098132A"/>
    <w:rsid w:val="0098581D"/>
    <w:rsid w:val="0099245F"/>
    <w:rsid w:val="00996791"/>
    <w:rsid w:val="009A00D8"/>
    <w:rsid w:val="009A09A1"/>
    <w:rsid w:val="009A1CC0"/>
    <w:rsid w:val="009B1EE6"/>
    <w:rsid w:val="009B35F6"/>
    <w:rsid w:val="009B50BB"/>
    <w:rsid w:val="009B576D"/>
    <w:rsid w:val="009C235E"/>
    <w:rsid w:val="009C4BAF"/>
    <w:rsid w:val="009C5505"/>
    <w:rsid w:val="009D7FED"/>
    <w:rsid w:val="009E35ED"/>
    <w:rsid w:val="009E3B27"/>
    <w:rsid w:val="009E43A0"/>
    <w:rsid w:val="009E5048"/>
    <w:rsid w:val="009F293F"/>
    <w:rsid w:val="009F7C15"/>
    <w:rsid w:val="009F7EA2"/>
    <w:rsid w:val="00A02124"/>
    <w:rsid w:val="00A053D7"/>
    <w:rsid w:val="00A06AB8"/>
    <w:rsid w:val="00A163E4"/>
    <w:rsid w:val="00A2072C"/>
    <w:rsid w:val="00A30B14"/>
    <w:rsid w:val="00A33827"/>
    <w:rsid w:val="00A37556"/>
    <w:rsid w:val="00A40062"/>
    <w:rsid w:val="00A4155A"/>
    <w:rsid w:val="00A41666"/>
    <w:rsid w:val="00A4235D"/>
    <w:rsid w:val="00A448AB"/>
    <w:rsid w:val="00A4612F"/>
    <w:rsid w:val="00A5379E"/>
    <w:rsid w:val="00A53E47"/>
    <w:rsid w:val="00A5603D"/>
    <w:rsid w:val="00A56AC8"/>
    <w:rsid w:val="00A56D66"/>
    <w:rsid w:val="00A64838"/>
    <w:rsid w:val="00A7133D"/>
    <w:rsid w:val="00A771B3"/>
    <w:rsid w:val="00A8085C"/>
    <w:rsid w:val="00A91767"/>
    <w:rsid w:val="00A9751F"/>
    <w:rsid w:val="00AA15F6"/>
    <w:rsid w:val="00AA5A50"/>
    <w:rsid w:val="00AA73B5"/>
    <w:rsid w:val="00AA7E82"/>
    <w:rsid w:val="00AB33D8"/>
    <w:rsid w:val="00AB4F94"/>
    <w:rsid w:val="00AC201B"/>
    <w:rsid w:val="00AC3E9B"/>
    <w:rsid w:val="00AC7C13"/>
    <w:rsid w:val="00AD0537"/>
    <w:rsid w:val="00AD3B3B"/>
    <w:rsid w:val="00AD6CCF"/>
    <w:rsid w:val="00AE645A"/>
    <w:rsid w:val="00AF1F4B"/>
    <w:rsid w:val="00B03288"/>
    <w:rsid w:val="00B0519C"/>
    <w:rsid w:val="00B07214"/>
    <w:rsid w:val="00B11B93"/>
    <w:rsid w:val="00B27AFD"/>
    <w:rsid w:val="00B31D4A"/>
    <w:rsid w:val="00B335BA"/>
    <w:rsid w:val="00B35892"/>
    <w:rsid w:val="00B532C1"/>
    <w:rsid w:val="00B56857"/>
    <w:rsid w:val="00B60492"/>
    <w:rsid w:val="00B6541F"/>
    <w:rsid w:val="00B70B9F"/>
    <w:rsid w:val="00B71157"/>
    <w:rsid w:val="00B7215B"/>
    <w:rsid w:val="00B80EA3"/>
    <w:rsid w:val="00B8343A"/>
    <w:rsid w:val="00B86168"/>
    <w:rsid w:val="00B86BC4"/>
    <w:rsid w:val="00B91F32"/>
    <w:rsid w:val="00B94447"/>
    <w:rsid w:val="00B95EA3"/>
    <w:rsid w:val="00B96516"/>
    <w:rsid w:val="00B96C4D"/>
    <w:rsid w:val="00B97F2D"/>
    <w:rsid w:val="00BA319C"/>
    <w:rsid w:val="00BA4B3F"/>
    <w:rsid w:val="00BB229A"/>
    <w:rsid w:val="00BB3832"/>
    <w:rsid w:val="00BB52AC"/>
    <w:rsid w:val="00BB6DC5"/>
    <w:rsid w:val="00BC37C9"/>
    <w:rsid w:val="00BC3FBC"/>
    <w:rsid w:val="00BD2DE7"/>
    <w:rsid w:val="00BE17EB"/>
    <w:rsid w:val="00BE1980"/>
    <w:rsid w:val="00BF5EC5"/>
    <w:rsid w:val="00C0120A"/>
    <w:rsid w:val="00C020A5"/>
    <w:rsid w:val="00C0625E"/>
    <w:rsid w:val="00C06830"/>
    <w:rsid w:val="00C12317"/>
    <w:rsid w:val="00C132C6"/>
    <w:rsid w:val="00C20A11"/>
    <w:rsid w:val="00C20CFC"/>
    <w:rsid w:val="00C212F5"/>
    <w:rsid w:val="00C27DFC"/>
    <w:rsid w:val="00C30C0E"/>
    <w:rsid w:val="00C31100"/>
    <w:rsid w:val="00C313AB"/>
    <w:rsid w:val="00C33C78"/>
    <w:rsid w:val="00C37997"/>
    <w:rsid w:val="00C401C0"/>
    <w:rsid w:val="00C41553"/>
    <w:rsid w:val="00C41A67"/>
    <w:rsid w:val="00C41BAD"/>
    <w:rsid w:val="00C4761F"/>
    <w:rsid w:val="00C511CB"/>
    <w:rsid w:val="00C51BC2"/>
    <w:rsid w:val="00C6156C"/>
    <w:rsid w:val="00C630AB"/>
    <w:rsid w:val="00C6692B"/>
    <w:rsid w:val="00C71473"/>
    <w:rsid w:val="00C73D6A"/>
    <w:rsid w:val="00C755B3"/>
    <w:rsid w:val="00C82416"/>
    <w:rsid w:val="00C839CE"/>
    <w:rsid w:val="00C8495A"/>
    <w:rsid w:val="00C904B8"/>
    <w:rsid w:val="00C91F32"/>
    <w:rsid w:val="00CA1294"/>
    <w:rsid w:val="00CA2B7D"/>
    <w:rsid w:val="00CA6F4A"/>
    <w:rsid w:val="00CB21CF"/>
    <w:rsid w:val="00CB6D86"/>
    <w:rsid w:val="00CB76E1"/>
    <w:rsid w:val="00CC0A64"/>
    <w:rsid w:val="00CC2F0A"/>
    <w:rsid w:val="00CC32C2"/>
    <w:rsid w:val="00CC4E51"/>
    <w:rsid w:val="00CC4E5D"/>
    <w:rsid w:val="00CC58EA"/>
    <w:rsid w:val="00CD4ED5"/>
    <w:rsid w:val="00CD5F42"/>
    <w:rsid w:val="00CE59F0"/>
    <w:rsid w:val="00CF0F3C"/>
    <w:rsid w:val="00D013B8"/>
    <w:rsid w:val="00D015C4"/>
    <w:rsid w:val="00D01BC8"/>
    <w:rsid w:val="00D0443B"/>
    <w:rsid w:val="00D1488F"/>
    <w:rsid w:val="00D14C63"/>
    <w:rsid w:val="00D15E26"/>
    <w:rsid w:val="00D176B7"/>
    <w:rsid w:val="00D20C51"/>
    <w:rsid w:val="00D26E0A"/>
    <w:rsid w:val="00D364F1"/>
    <w:rsid w:val="00D41E6A"/>
    <w:rsid w:val="00D433B5"/>
    <w:rsid w:val="00D53B09"/>
    <w:rsid w:val="00D545AC"/>
    <w:rsid w:val="00D6358E"/>
    <w:rsid w:val="00D716BD"/>
    <w:rsid w:val="00D725B2"/>
    <w:rsid w:val="00D743FA"/>
    <w:rsid w:val="00D758BD"/>
    <w:rsid w:val="00D770CD"/>
    <w:rsid w:val="00D86197"/>
    <w:rsid w:val="00D916DE"/>
    <w:rsid w:val="00DA2D1A"/>
    <w:rsid w:val="00DA36C4"/>
    <w:rsid w:val="00DB166B"/>
    <w:rsid w:val="00DB35B2"/>
    <w:rsid w:val="00DB44A7"/>
    <w:rsid w:val="00DC0C60"/>
    <w:rsid w:val="00DC1CF4"/>
    <w:rsid w:val="00DC2D76"/>
    <w:rsid w:val="00DC316B"/>
    <w:rsid w:val="00DD1B6A"/>
    <w:rsid w:val="00DD357C"/>
    <w:rsid w:val="00DD68F9"/>
    <w:rsid w:val="00DE5F2C"/>
    <w:rsid w:val="00DE6E3D"/>
    <w:rsid w:val="00DE77CE"/>
    <w:rsid w:val="00DF316E"/>
    <w:rsid w:val="00E01574"/>
    <w:rsid w:val="00E04E54"/>
    <w:rsid w:val="00E07A13"/>
    <w:rsid w:val="00E14C4E"/>
    <w:rsid w:val="00E17D6F"/>
    <w:rsid w:val="00E20CFB"/>
    <w:rsid w:val="00E21677"/>
    <w:rsid w:val="00E2567C"/>
    <w:rsid w:val="00E260BA"/>
    <w:rsid w:val="00E31CAF"/>
    <w:rsid w:val="00E31D1D"/>
    <w:rsid w:val="00E32117"/>
    <w:rsid w:val="00E35FE2"/>
    <w:rsid w:val="00E41AB3"/>
    <w:rsid w:val="00E47B5A"/>
    <w:rsid w:val="00E51984"/>
    <w:rsid w:val="00E56EB8"/>
    <w:rsid w:val="00E5737D"/>
    <w:rsid w:val="00E603E2"/>
    <w:rsid w:val="00E6133E"/>
    <w:rsid w:val="00E61763"/>
    <w:rsid w:val="00E627AC"/>
    <w:rsid w:val="00E65C1A"/>
    <w:rsid w:val="00E72866"/>
    <w:rsid w:val="00E72A99"/>
    <w:rsid w:val="00E80750"/>
    <w:rsid w:val="00E84616"/>
    <w:rsid w:val="00E865A3"/>
    <w:rsid w:val="00E93E60"/>
    <w:rsid w:val="00EB33B9"/>
    <w:rsid w:val="00EB4690"/>
    <w:rsid w:val="00EB5864"/>
    <w:rsid w:val="00EB7513"/>
    <w:rsid w:val="00EC1169"/>
    <w:rsid w:val="00EC1277"/>
    <w:rsid w:val="00EC2D16"/>
    <w:rsid w:val="00EC6FB2"/>
    <w:rsid w:val="00ED0888"/>
    <w:rsid w:val="00ED6590"/>
    <w:rsid w:val="00EF0F1B"/>
    <w:rsid w:val="00EF11AF"/>
    <w:rsid w:val="00EF4339"/>
    <w:rsid w:val="00EF5668"/>
    <w:rsid w:val="00EF647A"/>
    <w:rsid w:val="00F059D6"/>
    <w:rsid w:val="00F072D7"/>
    <w:rsid w:val="00F15931"/>
    <w:rsid w:val="00F17BDE"/>
    <w:rsid w:val="00F3125F"/>
    <w:rsid w:val="00F31B4A"/>
    <w:rsid w:val="00F434AF"/>
    <w:rsid w:val="00F44EE8"/>
    <w:rsid w:val="00F46ABF"/>
    <w:rsid w:val="00F50974"/>
    <w:rsid w:val="00F5174A"/>
    <w:rsid w:val="00F519DC"/>
    <w:rsid w:val="00F52C56"/>
    <w:rsid w:val="00F54378"/>
    <w:rsid w:val="00F545F7"/>
    <w:rsid w:val="00F567E6"/>
    <w:rsid w:val="00F6642E"/>
    <w:rsid w:val="00F71EC8"/>
    <w:rsid w:val="00F720FB"/>
    <w:rsid w:val="00F817A2"/>
    <w:rsid w:val="00F83B13"/>
    <w:rsid w:val="00F9513F"/>
    <w:rsid w:val="00FA6BFE"/>
    <w:rsid w:val="00FB4725"/>
    <w:rsid w:val="00FC1629"/>
    <w:rsid w:val="00FC6596"/>
    <w:rsid w:val="00FD2396"/>
    <w:rsid w:val="00FE4393"/>
    <w:rsid w:val="00FE674C"/>
    <w:rsid w:val="00FF6684"/>
    <w:rsid w:val="00FF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9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9CE"/>
    <w:pPr>
      <w:jc w:val="center"/>
    </w:pPr>
    <w:rPr>
      <w:b/>
      <w:bCs/>
    </w:rPr>
  </w:style>
  <w:style w:type="paragraph" w:styleId="a5">
    <w:name w:val="Body Text"/>
    <w:basedOn w:val="a"/>
    <w:rsid w:val="00C839CE"/>
    <w:pPr>
      <w:jc w:val="both"/>
    </w:pPr>
  </w:style>
  <w:style w:type="paragraph" w:styleId="a6">
    <w:name w:val="Body Text Indent"/>
    <w:basedOn w:val="a"/>
    <w:rsid w:val="00C839CE"/>
    <w:pPr>
      <w:ind w:firstLine="708"/>
      <w:jc w:val="both"/>
    </w:pPr>
  </w:style>
  <w:style w:type="paragraph" w:styleId="2">
    <w:name w:val="Body Text 2"/>
    <w:basedOn w:val="a"/>
    <w:link w:val="20"/>
    <w:rsid w:val="00C839CE"/>
    <w:pPr>
      <w:spacing w:line="360" w:lineRule="auto"/>
      <w:jc w:val="center"/>
    </w:pPr>
    <w:rPr>
      <w:sz w:val="28"/>
    </w:rPr>
  </w:style>
  <w:style w:type="paragraph" w:styleId="a7">
    <w:name w:val="Balloon Text"/>
    <w:basedOn w:val="a"/>
    <w:semiHidden/>
    <w:rsid w:val="008E5AD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843E4"/>
    <w:rPr>
      <w:b/>
      <w:snapToGrid w:val="0"/>
      <w:sz w:val="24"/>
    </w:rPr>
  </w:style>
  <w:style w:type="paragraph" w:styleId="a8">
    <w:name w:val="No Spacing"/>
    <w:qFormat/>
    <w:rsid w:val="00286C7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4C3B0D"/>
    <w:rPr>
      <w:sz w:val="28"/>
      <w:szCs w:val="24"/>
    </w:rPr>
  </w:style>
  <w:style w:type="paragraph" w:styleId="a9">
    <w:name w:val="header"/>
    <w:basedOn w:val="a"/>
    <w:link w:val="aa"/>
    <w:uiPriority w:val="99"/>
    <w:rsid w:val="007878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8C8"/>
    <w:rPr>
      <w:sz w:val="24"/>
      <w:szCs w:val="24"/>
    </w:rPr>
  </w:style>
  <w:style w:type="paragraph" w:styleId="ab">
    <w:name w:val="footer"/>
    <w:basedOn w:val="a"/>
    <w:link w:val="ac"/>
    <w:rsid w:val="007878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878C8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2F8F"/>
    <w:rPr>
      <w:b/>
      <w:bCs/>
      <w:sz w:val="24"/>
      <w:szCs w:val="24"/>
    </w:rPr>
  </w:style>
  <w:style w:type="paragraph" w:customStyle="1" w:styleId="ConsPlusNormal">
    <w:name w:val="ConsPlusNormal"/>
    <w:rsid w:val="007F04C8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basedOn w:val="a0"/>
    <w:uiPriority w:val="99"/>
    <w:unhideWhenUsed/>
    <w:rsid w:val="00632F99"/>
    <w:rPr>
      <w:color w:val="0000FF"/>
      <w:u w:val="single"/>
    </w:rPr>
  </w:style>
  <w:style w:type="paragraph" w:customStyle="1" w:styleId="ae">
    <w:name w:val="Базовый"/>
    <w:rsid w:val="0030364A"/>
    <w:pPr>
      <w:tabs>
        <w:tab w:val="left" w:pos="709"/>
      </w:tabs>
      <w:suppressAutoHyphens/>
      <w:spacing w:after="200" w:line="276" w:lineRule="auto"/>
    </w:pPr>
    <w:rPr>
      <w:sz w:val="24"/>
      <w:szCs w:val="24"/>
    </w:rPr>
  </w:style>
  <w:style w:type="paragraph" w:styleId="af">
    <w:name w:val="Normal (Web)"/>
    <w:basedOn w:val="a"/>
    <w:uiPriority w:val="99"/>
    <w:unhideWhenUsed/>
    <w:rsid w:val="00091D11"/>
    <w:pPr>
      <w:spacing w:before="100" w:beforeAutospacing="1" w:after="100" w:afterAutospacing="1"/>
    </w:pPr>
  </w:style>
  <w:style w:type="paragraph" w:customStyle="1" w:styleId="Default">
    <w:name w:val="Default"/>
    <w:rsid w:val="002459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6049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E8779-C970-45C1-810E-9D806EFF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2</Pages>
  <Words>321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mib</cp:lastModifiedBy>
  <cp:revision>334</cp:revision>
  <cp:lastPrinted>2025-10-22T11:35:00Z</cp:lastPrinted>
  <dcterms:created xsi:type="dcterms:W3CDTF">2020-09-24T12:51:00Z</dcterms:created>
  <dcterms:modified xsi:type="dcterms:W3CDTF">2025-10-22T11:44:00Z</dcterms:modified>
</cp:coreProperties>
</file>